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805" w:rsidRPr="009A3805" w:rsidRDefault="00F77553" w:rsidP="00F77553">
      <w:pPr>
        <w:jc w:val="center"/>
        <w:rPr>
          <w:rFonts w:ascii="Sansation" w:hAnsi="Sansation"/>
        </w:rPr>
      </w:pPr>
      <w:r w:rsidRPr="00F77553">
        <w:rPr>
          <w:rFonts w:ascii="Courier New" w:eastAsia="Times New Roman" w:hAnsi="Courier New" w:cs="Times New Roman"/>
          <w:noProof/>
          <w:sz w:val="26"/>
          <w:szCs w:val="20"/>
          <w:lang w:eastAsia="de-DE"/>
        </w:rPr>
        <w:drawing>
          <wp:inline distT="0" distB="0" distL="0" distR="0" wp14:anchorId="4F951644" wp14:editId="2583FFC7">
            <wp:extent cx="2203200" cy="35858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logo6c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00" cy="358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3805" w:rsidRDefault="00B20540" w:rsidP="004146EA">
      <w:pPr>
        <w:jc w:val="center"/>
        <w:rPr>
          <w:rFonts w:ascii="Sansation" w:hAnsi="Sansation"/>
          <w:b/>
          <w:sz w:val="28"/>
          <w:szCs w:val="28"/>
        </w:rPr>
      </w:pPr>
      <w:r>
        <w:rPr>
          <w:rFonts w:ascii="Sansation" w:eastAsia="+mj-ea" w:hAnsi="Sansation" w:cs="+mj-cs"/>
          <w:color w:val="009999"/>
          <w:kern w:val="24"/>
          <w:sz w:val="40"/>
          <w:szCs w:val="40"/>
        </w:rPr>
        <w:t>Bedarfsabfrage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8"/>
        <w:gridCol w:w="5953"/>
      </w:tblGrid>
      <w:tr w:rsidR="00490C62" w:rsidTr="004146EA">
        <w:tc>
          <w:tcPr>
            <w:tcW w:w="3828" w:type="dxa"/>
            <w:tcBorders>
              <w:top w:val="nil"/>
              <w:left w:val="nil"/>
              <w:bottom w:val="nil"/>
            </w:tcBorders>
          </w:tcPr>
          <w:p w:rsidR="00490C62" w:rsidRDefault="00490C62" w:rsidP="004146EA">
            <w:pPr>
              <w:rPr>
                <w:rFonts w:ascii="Sansation" w:eastAsia="Times New Roman" w:hAnsi="Sansation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Sansation" w:eastAsia="Times New Roman" w:hAnsi="Sansation" w:cs="Calibri"/>
                <w:b/>
                <w:bCs/>
                <w:color w:val="000000"/>
                <w:sz w:val="24"/>
                <w:szCs w:val="24"/>
                <w:lang w:eastAsia="de-DE"/>
              </w:rPr>
              <w:t>Firma/Praxis/Institution</w:t>
            </w:r>
            <w:r w:rsidR="004146EA">
              <w:rPr>
                <w:rFonts w:ascii="Sansation" w:eastAsia="Times New Roman" w:hAnsi="Sansation" w:cs="Calibri"/>
                <w:b/>
                <w:bCs/>
                <w:color w:val="000000"/>
                <w:sz w:val="24"/>
                <w:szCs w:val="24"/>
                <w:lang w:eastAsia="de-DE"/>
              </w:rPr>
              <w:t>/</w:t>
            </w:r>
            <w:r>
              <w:rPr>
                <w:rFonts w:ascii="Sansation" w:eastAsia="Times New Roman" w:hAnsi="Sansation" w:cs="Calibri"/>
                <w:b/>
                <w:bCs/>
                <w:color w:val="000000"/>
                <w:sz w:val="24"/>
                <w:szCs w:val="24"/>
                <w:lang w:eastAsia="de-DE"/>
              </w:rPr>
              <w:t>Name</w:t>
            </w:r>
          </w:p>
          <w:p w:rsidR="004146EA" w:rsidRDefault="004146EA" w:rsidP="004146EA">
            <w:pPr>
              <w:rPr>
                <w:rFonts w:ascii="Sansation" w:eastAsia="Times New Roman" w:hAnsi="Sansation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953" w:type="dxa"/>
          </w:tcPr>
          <w:p w:rsidR="00490C62" w:rsidRDefault="00490C62">
            <w:pPr>
              <w:rPr>
                <w:rFonts w:ascii="Sansation" w:eastAsia="Times New Roman" w:hAnsi="Sansation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490C62" w:rsidTr="004146EA">
        <w:tc>
          <w:tcPr>
            <w:tcW w:w="3828" w:type="dxa"/>
            <w:tcBorders>
              <w:top w:val="nil"/>
              <w:left w:val="nil"/>
              <w:bottom w:val="nil"/>
            </w:tcBorders>
          </w:tcPr>
          <w:p w:rsidR="00490C62" w:rsidRDefault="00490C62" w:rsidP="00490C62">
            <w:pPr>
              <w:rPr>
                <w:rFonts w:ascii="Sansation" w:eastAsia="Times New Roman" w:hAnsi="Sansation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Sansation" w:eastAsia="Times New Roman" w:hAnsi="Sansation" w:cs="Calibri"/>
                <w:b/>
                <w:bCs/>
                <w:color w:val="000000"/>
                <w:sz w:val="24"/>
                <w:szCs w:val="24"/>
                <w:lang w:eastAsia="de-DE"/>
              </w:rPr>
              <w:t>Ansprechpartner</w:t>
            </w:r>
          </w:p>
          <w:p w:rsidR="00490C62" w:rsidRDefault="00490C62" w:rsidP="00490C62">
            <w:pPr>
              <w:rPr>
                <w:rFonts w:ascii="Sansation" w:eastAsia="Times New Roman" w:hAnsi="Sansation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953" w:type="dxa"/>
          </w:tcPr>
          <w:p w:rsidR="00490C62" w:rsidRDefault="00490C62">
            <w:pPr>
              <w:rPr>
                <w:rFonts w:ascii="Sansation" w:eastAsia="Times New Roman" w:hAnsi="Sansation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490C62" w:rsidTr="004146EA">
        <w:tc>
          <w:tcPr>
            <w:tcW w:w="3828" w:type="dxa"/>
            <w:tcBorders>
              <w:top w:val="nil"/>
              <w:left w:val="nil"/>
              <w:bottom w:val="nil"/>
            </w:tcBorders>
          </w:tcPr>
          <w:p w:rsidR="00490C62" w:rsidRDefault="00490C62">
            <w:pPr>
              <w:rPr>
                <w:rFonts w:ascii="Sansation" w:eastAsia="Times New Roman" w:hAnsi="Sansation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Sansation" w:eastAsia="Times New Roman" w:hAnsi="Sansation" w:cs="Calibri"/>
                <w:b/>
                <w:bCs/>
                <w:color w:val="000000"/>
                <w:sz w:val="24"/>
                <w:szCs w:val="24"/>
                <w:lang w:eastAsia="de-DE"/>
              </w:rPr>
              <w:t>E-Mail</w:t>
            </w:r>
          </w:p>
          <w:p w:rsidR="00490C62" w:rsidRDefault="00490C62">
            <w:pPr>
              <w:rPr>
                <w:rFonts w:ascii="Sansation" w:eastAsia="Times New Roman" w:hAnsi="Sansation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953" w:type="dxa"/>
          </w:tcPr>
          <w:p w:rsidR="00490C62" w:rsidRDefault="00490C62">
            <w:pPr>
              <w:rPr>
                <w:rFonts w:ascii="Sansation" w:eastAsia="Times New Roman" w:hAnsi="Sansation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490C62" w:rsidTr="004146EA">
        <w:tc>
          <w:tcPr>
            <w:tcW w:w="3828" w:type="dxa"/>
            <w:tcBorders>
              <w:top w:val="nil"/>
              <w:left w:val="nil"/>
              <w:bottom w:val="nil"/>
            </w:tcBorders>
          </w:tcPr>
          <w:p w:rsidR="00490C62" w:rsidRDefault="00490C62">
            <w:pPr>
              <w:rPr>
                <w:rFonts w:ascii="Sansation" w:eastAsia="Times New Roman" w:hAnsi="Sansation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Sansation" w:eastAsia="Times New Roman" w:hAnsi="Sansation" w:cs="Calibri"/>
                <w:b/>
                <w:bCs/>
                <w:color w:val="000000"/>
                <w:sz w:val="24"/>
                <w:szCs w:val="24"/>
                <w:lang w:eastAsia="de-DE"/>
              </w:rPr>
              <w:t>Telefon</w:t>
            </w:r>
          </w:p>
          <w:p w:rsidR="00490C62" w:rsidRDefault="00490C62">
            <w:pPr>
              <w:rPr>
                <w:rFonts w:ascii="Sansation" w:eastAsia="Times New Roman" w:hAnsi="Sansation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953" w:type="dxa"/>
          </w:tcPr>
          <w:p w:rsidR="00490C62" w:rsidRDefault="00490C62">
            <w:pPr>
              <w:rPr>
                <w:rFonts w:ascii="Sansation" w:eastAsia="Times New Roman" w:hAnsi="Sansation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490C62" w:rsidTr="004146EA">
        <w:tc>
          <w:tcPr>
            <w:tcW w:w="3828" w:type="dxa"/>
            <w:tcBorders>
              <w:top w:val="nil"/>
              <w:left w:val="nil"/>
              <w:bottom w:val="nil"/>
            </w:tcBorders>
          </w:tcPr>
          <w:p w:rsidR="00490C62" w:rsidRDefault="00490C62" w:rsidP="00490C62">
            <w:pPr>
              <w:rPr>
                <w:rFonts w:ascii="Sansation" w:eastAsia="Times New Roman" w:hAnsi="Sansation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Sansation" w:eastAsia="Times New Roman" w:hAnsi="Sansation" w:cs="Calibri"/>
                <w:b/>
                <w:bCs/>
                <w:color w:val="000000"/>
                <w:sz w:val="24"/>
                <w:szCs w:val="24"/>
                <w:lang w:eastAsia="de-DE"/>
              </w:rPr>
              <w:t>Straße/Hausnummer</w:t>
            </w:r>
          </w:p>
          <w:p w:rsidR="00490C62" w:rsidRDefault="00490C62" w:rsidP="00490C62">
            <w:pPr>
              <w:rPr>
                <w:rFonts w:ascii="Sansation" w:eastAsia="Times New Roman" w:hAnsi="Sansation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953" w:type="dxa"/>
          </w:tcPr>
          <w:p w:rsidR="00490C62" w:rsidRDefault="00490C62">
            <w:pPr>
              <w:rPr>
                <w:rFonts w:ascii="Sansation" w:eastAsia="Times New Roman" w:hAnsi="Sansation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490C62" w:rsidTr="004146EA">
        <w:tc>
          <w:tcPr>
            <w:tcW w:w="3828" w:type="dxa"/>
            <w:tcBorders>
              <w:top w:val="nil"/>
              <w:left w:val="nil"/>
              <w:bottom w:val="nil"/>
            </w:tcBorders>
          </w:tcPr>
          <w:p w:rsidR="00490C62" w:rsidRDefault="00490C62" w:rsidP="00490C62">
            <w:pPr>
              <w:rPr>
                <w:rFonts w:ascii="Sansation" w:eastAsia="Times New Roman" w:hAnsi="Sansation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Sansation" w:eastAsia="Times New Roman" w:hAnsi="Sansation" w:cs="Calibri"/>
                <w:b/>
                <w:bCs/>
                <w:color w:val="000000"/>
                <w:sz w:val="24"/>
                <w:szCs w:val="24"/>
                <w:lang w:eastAsia="de-DE"/>
              </w:rPr>
              <w:t>Postleitzahl/Ort</w:t>
            </w:r>
          </w:p>
          <w:p w:rsidR="00490C62" w:rsidRDefault="00490C62" w:rsidP="00490C62">
            <w:pPr>
              <w:rPr>
                <w:rFonts w:ascii="Sansation" w:eastAsia="Times New Roman" w:hAnsi="Sansation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953" w:type="dxa"/>
          </w:tcPr>
          <w:p w:rsidR="00490C62" w:rsidRDefault="00490C62">
            <w:pPr>
              <w:rPr>
                <w:rFonts w:ascii="Sansation" w:eastAsia="Times New Roman" w:hAnsi="Sansation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9A3805" w:rsidRDefault="009A3805">
      <w:pPr>
        <w:rPr>
          <w:rFonts w:ascii="Sansation" w:eastAsia="Times New Roman" w:hAnsi="Sansation" w:cs="Calibri"/>
          <w:b/>
          <w:bCs/>
          <w:color w:val="000000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59"/>
        <w:gridCol w:w="3782"/>
        <w:gridCol w:w="2295"/>
      </w:tblGrid>
      <w:tr w:rsidR="00D45C8A" w:rsidRPr="009A3805" w:rsidTr="000A259C">
        <w:tc>
          <w:tcPr>
            <w:tcW w:w="7541" w:type="dxa"/>
            <w:gridSpan w:val="2"/>
          </w:tcPr>
          <w:p w:rsidR="00D45C8A" w:rsidRDefault="00D45C8A" w:rsidP="00D45C8A">
            <w:pPr>
              <w:autoSpaceDE w:val="0"/>
              <w:autoSpaceDN w:val="0"/>
              <w:adjustRightInd w:val="0"/>
              <w:rPr>
                <w:rFonts w:ascii="OpenSans-Bold" w:hAnsi="OpenSans-Bold" w:cs="OpenSans-Bold"/>
                <w:b/>
                <w:bCs/>
                <w:sz w:val="28"/>
                <w:szCs w:val="28"/>
              </w:rPr>
            </w:pPr>
            <w:r>
              <w:rPr>
                <w:rFonts w:ascii="OpenSans-Bold" w:hAnsi="OpenSans-Bold" w:cs="OpenSans-Bold"/>
                <w:b/>
                <w:bCs/>
                <w:sz w:val="28"/>
                <w:szCs w:val="28"/>
              </w:rPr>
              <w:t xml:space="preserve">Hiermit melden wir bei Ihnen unseren Bedarf: </w:t>
            </w:r>
          </w:p>
        </w:tc>
        <w:tc>
          <w:tcPr>
            <w:tcW w:w="2295" w:type="dxa"/>
          </w:tcPr>
          <w:p w:rsidR="00D45C8A" w:rsidRPr="00EB5D9F" w:rsidRDefault="00D45C8A" w:rsidP="009A3805">
            <w:pPr>
              <w:autoSpaceDE w:val="0"/>
              <w:autoSpaceDN w:val="0"/>
              <w:adjustRightInd w:val="0"/>
              <w:rPr>
                <w:rFonts w:ascii="Sansation" w:hAnsi="Sansation" w:cs="OpenSans-Bold"/>
                <w:b/>
                <w:bCs/>
                <w:sz w:val="28"/>
                <w:szCs w:val="28"/>
              </w:rPr>
            </w:pPr>
            <w:r w:rsidRPr="00EB5D9F">
              <w:rPr>
                <w:rFonts w:ascii="Sansation" w:hAnsi="Sansation" w:cs="OpenSans-Bold"/>
                <w:b/>
                <w:bCs/>
                <w:sz w:val="28"/>
                <w:szCs w:val="28"/>
              </w:rPr>
              <w:t>Menge in Stück</w:t>
            </w:r>
          </w:p>
        </w:tc>
      </w:tr>
      <w:tr w:rsidR="004B15C5" w:rsidRPr="009A3805" w:rsidTr="004B15C5">
        <w:tc>
          <w:tcPr>
            <w:tcW w:w="3759" w:type="dxa"/>
          </w:tcPr>
          <w:p w:rsidR="004B15C5" w:rsidRDefault="004B15C5" w:rsidP="004B15C5">
            <w:pPr>
              <w:rPr>
                <w:rFonts w:ascii="Sansation" w:eastAsia="+mj-ea" w:hAnsi="Sansation" w:cs="+mj-cs"/>
                <w:color w:val="009999"/>
                <w:kern w:val="24"/>
                <w:sz w:val="40"/>
                <w:szCs w:val="40"/>
              </w:rPr>
            </w:pPr>
            <w:r w:rsidRPr="00F77553">
              <w:rPr>
                <w:rFonts w:ascii="Sansation" w:eastAsia="+mj-ea" w:hAnsi="Sansation" w:cs="+mj-cs"/>
                <w:color w:val="009999"/>
                <w:kern w:val="24"/>
                <w:sz w:val="40"/>
                <w:szCs w:val="40"/>
              </w:rPr>
              <w:t>Artikel 1</w:t>
            </w:r>
          </w:p>
          <w:p w:rsidR="004B15C5" w:rsidRDefault="004B15C5" w:rsidP="004B15C5">
            <w:pPr>
              <w:rPr>
                <w:rFonts w:ascii="Sansation" w:hAnsi="Sansation"/>
              </w:rPr>
            </w:pPr>
          </w:p>
          <w:p w:rsidR="004B15C5" w:rsidRPr="004B15C5" w:rsidRDefault="004B15C5" w:rsidP="004B15C5">
            <w:pPr>
              <w:rPr>
                <w:rFonts w:ascii="Sansation" w:hAnsi="Sansation"/>
                <w:sz w:val="18"/>
                <w:szCs w:val="18"/>
              </w:rPr>
            </w:pPr>
            <w:r w:rsidRPr="004B15C5">
              <w:rPr>
                <w:rFonts w:ascii="Sansation" w:hAnsi="Sansation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23298CC9">
                  <wp:extent cx="1781175" cy="1619250"/>
                  <wp:effectExtent l="0" t="0" r="952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2" w:type="dxa"/>
          </w:tcPr>
          <w:p w:rsidR="004B15C5" w:rsidRPr="00F77553" w:rsidRDefault="004B15C5" w:rsidP="004B15C5">
            <w:pPr>
              <w:autoSpaceDE w:val="0"/>
              <w:autoSpaceDN w:val="0"/>
              <w:adjustRightInd w:val="0"/>
              <w:rPr>
                <w:rFonts w:ascii="Sansation" w:hAnsi="Sansation" w:cs="OpenSans-Bold"/>
                <w:b/>
                <w:bCs/>
                <w:sz w:val="28"/>
                <w:szCs w:val="28"/>
              </w:rPr>
            </w:pPr>
            <w:r w:rsidRPr="00F77553">
              <w:rPr>
                <w:rFonts w:ascii="Sansation" w:hAnsi="Sansation" w:cs="OpenSans-Bold"/>
                <w:b/>
                <w:bCs/>
                <w:sz w:val="28"/>
                <w:szCs w:val="28"/>
              </w:rPr>
              <w:t>KN95 Atemschutzmaske</w:t>
            </w:r>
          </w:p>
          <w:p w:rsidR="004B15C5" w:rsidRPr="00F77553" w:rsidRDefault="004B15C5" w:rsidP="004B15C5">
            <w:pPr>
              <w:autoSpaceDE w:val="0"/>
              <w:autoSpaceDN w:val="0"/>
              <w:adjustRightInd w:val="0"/>
              <w:rPr>
                <w:rFonts w:ascii="Sansation" w:hAnsi="Sansation" w:cs="OpenSans-Bold"/>
                <w:b/>
                <w:bCs/>
                <w:sz w:val="28"/>
                <w:szCs w:val="28"/>
              </w:rPr>
            </w:pPr>
            <w:r w:rsidRPr="00F77553">
              <w:rPr>
                <w:rFonts w:ascii="Sansation" w:hAnsi="Sansation" w:cs="OpenSans-Bold"/>
                <w:b/>
                <w:bCs/>
                <w:sz w:val="28"/>
                <w:szCs w:val="28"/>
              </w:rPr>
              <w:t>(ähnlich FFP2-Standard)</w:t>
            </w:r>
          </w:p>
          <w:p w:rsidR="004B15C5" w:rsidRPr="00F77553" w:rsidRDefault="004B15C5" w:rsidP="004B15C5">
            <w:pPr>
              <w:autoSpaceDE w:val="0"/>
              <w:autoSpaceDN w:val="0"/>
              <w:adjustRightInd w:val="0"/>
              <w:rPr>
                <w:rFonts w:ascii="Sansation" w:hAnsi="Sansation" w:cs="OpenSans"/>
                <w:sz w:val="28"/>
                <w:szCs w:val="28"/>
              </w:rPr>
            </w:pPr>
            <w:r w:rsidRPr="00F77553">
              <w:rPr>
                <w:rFonts w:ascii="Sansation" w:hAnsi="Sansation" w:cs="OpenSans"/>
                <w:sz w:val="28"/>
                <w:szCs w:val="28"/>
              </w:rPr>
              <w:t>4-lagig bzw. 5-lagig</w:t>
            </w:r>
          </w:p>
          <w:p w:rsidR="004B15C5" w:rsidRPr="00F77553" w:rsidRDefault="004B15C5" w:rsidP="004B15C5">
            <w:pPr>
              <w:autoSpaceDE w:val="0"/>
              <w:autoSpaceDN w:val="0"/>
              <w:adjustRightInd w:val="0"/>
              <w:rPr>
                <w:rFonts w:ascii="Sansation" w:hAnsi="Sansation" w:cs="OpenSans"/>
                <w:sz w:val="28"/>
                <w:szCs w:val="28"/>
              </w:rPr>
            </w:pPr>
            <w:r w:rsidRPr="00F77553">
              <w:rPr>
                <w:rFonts w:ascii="Sansation" w:hAnsi="Sansation" w:cs="OpenSans"/>
                <w:sz w:val="28"/>
                <w:szCs w:val="28"/>
              </w:rPr>
              <w:t xml:space="preserve">Material: Vlies und </w:t>
            </w:r>
            <w:proofErr w:type="spellStart"/>
            <w:r w:rsidRPr="00F77553">
              <w:rPr>
                <w:rFonts w:ascii="Sansation" w:hAnsi="Sansation" w:cs="OpenSans"/>
                <w:sz w:val="28"/>
                <w:szCs w:val="28"/>
              </w:rPr>
              <w:t>Microfaser</w:t>
            </w:r>
            <w:proofErr w:type="spellEnd"/>
          </w:p>
          <w:p w:rsidR="004B15C5" w:rsidRPr="00F77553" w:rsidRDefault="004B15C5" w:rsidP="004B15C5">
            <w:pPr>
              <w:autoSpaceDE w:val="0"/>
              <w:autoSpaceDN w:val="0"/>
              <w:adjustRightInd w:val="0"/>
              <w:rPr>
                <w:rFonts w:ascii="Sansation" w:hAnsi="Sansation" w:cs="OpenSans"/>
                <w:sz w:val="28"/>
                <w:szCs w:val="28"/>
              </w:rPr>
            </w:pPr>
            <w:r w:rsidRPr="00F77553">
              <w:rPr>
                <w:rFonts w:ascii="Sansation" w:hAnsi="Sansation" w:cs="OpenSans"/>
                <w:sz w:val="28"/>
                <w:szCs w:val="28"/>
              </w:rPr>
              <w:t>Verstellbarer Nasenflügel</w:t>
            </w:r>
          </w:p>
          <w:p w:rsidR="004B15C5" w:rsidRPr="00F77553" w:rsidRDefault="004B15C5" w:rsidP="004B15C5">
            <w:pPr>
              <w:autoSpaceDE w:val="0"/>
              <w:autoSpaceDN w:val="0"/>
              <w:adjustRightInd w:val="0"/>
              <w:rPr>
                <w:rFonts w:ascii="Sansation" w:hAnsi="Sansation" w:cs="OpenSans"/>
                <w:sz w:val="28"/>
                <w:szCs w:val="28"/>
              </w:rPr>
            </w:pPr>
            <w:r w:rsidRPr="00F77553">
              <w:rPr>
                <w:rFonts w:ascii="Sansation" w:hAnsi="Sansation" w:cs="OpenSans-Bold"/>
                <w:b/>
                <w:bCs/>
                <w:sz w:val="28"/>
                <w:szCs w:val="28"/>
              </w:rPr>
              <w:t xml:space="preserve">CE </w:t>
            </w:r>
            <w:r w:rsidRPr="00F77553">
              <w:rPr>
                <w:rFonts w:ascii="Sansation" w:hAnsi="Sansation" w:cs="OpenSans"/>
                <w:sz w:val="28"/>
                <w:szCs w:val="28"/>
              </w:rPr>
              <w:t>Zertifizierung</w:t>
            </w:r>
          </w:p>
          <w:p w:rsidR="004B15C5" w:rsidRPr="00F77553" w:rsidRDefault="004B15C5" w:rsidP="004B15C5">
            <w:pPr>
              <w:rPr>
                <w:rFonts w:ascii="Sansation" w:hAnsi="Sansation" w:cs="OpenSans"/>
                <w:sz w:val="28"/>
                <w:szCs w:val="28"/>
              </w:rPr>
            </w:pPr>
            <w:r w:rsidRPr="00F77553">
              <w:rPr>
                <w:rFonts w:ascii="Sansation" w:hAnsi="Sansation" w:cs="OpenSans"/>
                <w:sz w:val="28"/>
                <w:szCs w:val="28"/>
              </w:rPr>
              <w:t>Für Erwachsene und Kinder geeignet</w:t>
            </w:r>
          </w:p>
          <w:p w:rsidR="004B15C5" w:rsidRPr="009A3805" w:rsidRDefault="004B15C5" w:rsidP="004B15C5">
            <w:pPr>
              <w:rPr>
                <w:rFonts w:ascii="Sansation" w:hAnsi="Sansation"/>
              </w:rPr>
            </w:pPr>
            <w:r w:rsidRPr="00F77553">
              <w:rPr>
                <w:rFonts w:ascii="Sansation" w:hAnsi="Sansation"/>
                <w:sz w:val="28"/>
                <w:szCs w:val="28"/>
              </w:rPr>
              <w:t>Made in China</w:t>
            </w:r>
          </w:p>
        </w:tc>
        <w:tc>
          <w:tcPr>
            <w:tcW w:w="2295" w:type="dxa"/>
          </w:tcPr>
          <w:p w:rsidR="004B15C5" w:rsidRPr="00F77553" w:rsidRDefault="004B15C5" w:rsidP="004B15C5">
            <w:pPr>
              <w:autoSpaceDE w:val="0"/>
              <w:autoSpaceDN w:val="0"/>
              <w:adjustRightInd w:val="0"/>
              <w:rPr>
                <w:rFonts w:ascii="Sansation" w:hAnsi="Sansation" w:cs="OpenSans-Bold"/>
                <w:b/>
                <w:bCs/>
                <w:sz w:val="28"/>
                <w:szCs w:val="28"/>
              </w:rPr>
            </w:pPr>
          </w:p>
        </w:tc>
      </w:tr>
      <w:tr w:rsidR="004B15C5" w:rsidRPr="009A3805" w:rsidTr="004B15C5">
        <w:tc>
          <w:tcPr>
            <w:tcW w:w="3759" w:type="dxa"/>
          </w:tcPr>
          <w:p w:rsidR="004B15C5" w:rsidRDefault="004B15C5" w:rsidP="004B15C5">
            <w:pPr>
              <w:rPr>
                <w:rFonts w:ascii="Sansation" w:eastAsia="+mj-ea" w:hAnsi="Sansation" w:cs="+mj-cs"/>
                <w:color w:val="009999"/>
                <w:kern w:val="24"/>
                <w:sz w:val="40"/>
                <w:szCs w:val="40"/>
              </w:rPr>
            </w:pPr>
            <w:r w:rsidRPr="00F77553">
              <w:rPr>
                <w:rFonts w:ascii="Sansation" w:eastAsia="+mj-ea" w:hAnsi="Sansation" w:cs="+mj-cs"/>
                <w:color w:val="009999"/>
                <w:kern w:val="24"/>
                <w:sz w:val="40"/>
                <w:szCs w:val="40"/>
              </w:rPr>
              <w:t xml:space="preserve">Artikel </w:t>
            </w:r>
            <w:r>
              <w:rPr>
                <w:rFonts w:ascii="Sansation" w:eastAsia="+mj-ea" w:hAnsi="Sansation" w:cs="+mj-cs"/>
                <w:color w:val="009999"/>
                <w:kern w:val="24"/>
                <w:sz w:val="40"/>
                <w:szCs w:val="40"/>
              </w:rPr>
              <w:t>2</w:t>
            </w:r>
          </w:p>
          <w:p w:rsidR="004B15C5" w:rsidRPr="004B15C5" w:rsidRDefault="004B15C5" w:rsidP="004B15C5">
            <w:pPr>
              <w:rPr>
                <w:rFonts w:ascii="Sansation" w:eastAsia="+mj-ea" w:hAnsi="Sansation" w:cs="+mj-cs"/>
                <w:color w:val="009999"/>
                <w:kern w:val="24"/>
              </w:rPr>
            </w:pPr>
          </w:p>
          <w:p w:rsidR="004B15C5" w:rsidRPr="004B15C5" w:rsidRDefault="004B15C5" w:rsidP="004B15C5">
            <w:pPr>
              <w:rPr>
                <w:rFonts w:ascii="Sansation" w:hAnsi="Sansation"/>
                <w:sz w:val="18"/>
                <w:szCs w:val="18"/>
              </w:rPr>
            </w:pPr>
            <w:r w:rsidRPr="004B15C5">
              <w:rPr>
                <w:rFonts w:ascii="Sansation" w:hAnsi="Sansation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40F07D77" wp14:editId="650A1179">
                  <wp:extent cx="1962785" cy="159067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785" cy="159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2" w:type="dxa"/>
          </w:tcPr>
          <w:p w:rsidR="004B15C5" w:rsidRPr="00F77553" w:rsidRDefault="004B15C5" w:rsidP="004B15C5">
            <w:pPr>
              <w:rPr>
                <w:rFonts w:ascii="Sansation" w:hAnsi="Sansation"/>
                <w:b/>
                <w:bCs/>
                <w:sz w:val="28"/>
                <w:szCs w:val="28"/>
              </w:rPr>
            </w:pPr>
            <w:r w:rsidRPr="00F77553">
              <w:rPr>
                <w:rFonts w:ascii="Sansation" w:hAnsi="Sansation"/>
                <w:b/>
                <w:bCs/>
                <w:sz w:val="28"/>
                <w:szCs w:val="28"/>
              </w:rPr>
              <w:t>OP Einwegmaske</w:t>
            </w:r>
          </w:p>
          <w:p w:rsidR="004B15C5" w:rsidRPr="00F77553" w:rsidRDefault="004B15C5" w:rsidP="004B15C5">
            <w:pPr>
              <w:rPr>
                <w:rFonts w:ascii="Sansation" w:hAnsi="Sansation"/>
                <w:b/>
                <w:bCs/>
                <w:sz w:val="28"/>
                <w:szCs w:val="28"/>
              </w:rPr>
            </w:pPr>
            <w:r w:rsidRPr="00F77553">
              <w:rPr>
                <w:rFonts w:ascii="Sansation" w:hAnsi="Sansation"/>
                <w:b/>
                <w:bCs/>
                <w:sz w:val="28"/>
                <w:szCs w:val="28"/>
              </w:rPr>
              <w:t>(medizinisch Typ-2)</w:t>
            </w:r>
          </w:p>
          <w:p w:rsidR="004B15C5" w:rsidRPr="00F77553" w:rsidRDefault="004B15C5" w:rsidP="004B15C5">
            <w:pPr>
              <w:rPr>
                <w:rFonts w:ascii="Sansation" w:hAnsi="Sansation"/>
                <w:sz w:val="28"/>
                <w:szCs w:val="28"/>
              </w:rPr>
            </w:pPr>
            <w:r w:rsidRPr="00F77553">
              <w:rPr>
                <w:rFonts w:ascii="Sansation" w:hAnsi="Sansation"/>
                <w:sz w:val="28"/>
                <w:szCs w:val="28"/>
              </w:rPr>
              <w:t>3-lagig</w:t>
            </w:r>
          </w:p>
          <w:p w:rsidR="004B15C5" w:rsidRPr="00F77553" w:rsidRDefault="004B15C5" w:rsidP="004B15C5">
            <w:pPr>
              <w:rPr>
                <w:rFonts w:ascii="Sansation" w:hAnsi="Sansation"/>
                <w:sz w:val="28"/>
                <w:szCs w:val="28"/>
              </w:rPr>
            </w:pPr>
            <w:r w:rsidRPr="00F77553">
              <w:rPr>
                <w:rFonts w:ascii="Sansation" w:hAnsi="Sansation"/>
                <w:sz w:val="28"/>
                <w:szCs w:val="28"/>
              </w:rPr>
              <w:t>Material: Vliesstoff</w:t>
            </w:r>
          </w:p>
          <w:p w:rsidR="004B15C5" w:rsidRPr="00F77553" w:rsidRDefault="004B15C5" w:rsidP="004B15C5">
            <w:pPr>
              <w:rPr>
                <w:rFonts w:ascii="Sansation" w:hAnsi="Sansation"/>
                <w:sz w:val="28"/>
                <w:szCs w:val="28"/>
              </w:rPr>
            </w:pPr>
            <w:r w:rsidRPr="00F77553">
              <w:rPr>
                <w:rFonts w:ascii="Sansation" w:hAnsi="Sansation"/>
                <w:b/>
                <w:bCs/>
                <w:sz w:val="28"/>
                <w:szCs w:val="28"/>
              </w:rPr>
              <w:t xml:space="preserve">CE </w:t>
            </w:r>
            <w:r w:rsidRPr="00F77553">
              <w:rPr>
                <w:rFonts w:ascii="Sansation" w:hAnsi="Sansation"/>
                <w:sz w:val="28"/>
                <w:szCs w:val="28"/>
              </w:rPr>
              <w:t>Zertifizierung</w:t>
            </w:r>
          </w:p>
          <w:p w:rsidR="004B15C5" w:rsidRDefault="004B15C5" w:rsidP="004B15C5">
            <w:pPr>
              <w:rPr>
                <w:rFonts w:ascii="Sansation" w:hAnsi="Sansation"/>
                <w:sz w:val="28"/>
                <w:szCs w:val="28"/>
              </w:rPr>
            </w:pPr>
            <w:r w:rsidRPr="00F77553">
              <w:rPr>
                <w:rFonts w:ascii="Sansation" w:hAnsi="Sansation"/>
                <w:sz w:val="28"/>
                <w:szCs w:val="28"/>
              </w:rPr>
              <w:t>Für Erwachsene und Kinder geeignet</w:t>
            </w:r>
          </w:p>
          <w:p w:rsidR="004B15C5" w:rsidRPr="009A3805" w:rsidRDefault="004B15C5" w:rsidP="004B15C5">
            <w:pPr>
              <w:rPr>
                <w:rFonts w:ascii="Sansation" w:hAnsi="Sansation"/>
              </w:rPr>
            </w:pPr>
            <w:r>
              <w:rPr>
                <w:rFonts w:ascii="Sansation" w:hAnsi="Sansation"/>
                <w:sz w:val="28"/>
                <w:szCs w:val="28"/>
              </w:rPr>
              <w:t>Made in China</w:t>
            </w:r>
          </w:p>
        </w:tc>
        <w:tc>
          <w:tcPr>
            <w:tcW w:w="2295" w:type="dxa"/>
          </w:tcPr>
          <w:p w:rsidR="004B15C5" w:rsidRPr="00F77553" w:rsidRDefault="004B15C5" w:rsidP="004B15C5">
            <w:pPr>
              <w:rPr>
                <w:rFonts w:ascii="Sansation" w:hAnsi="Sansation"/>
                <w:b/>
                <w:bCs/>
                <w:sz w:val="28"/>
                <w:szCs w:val="28"/>
              </w:rPr>
            </w:pPr>
          </w:p>
        </w:tc>
      </w:tr>
    </w:tbl>
    <w:p w:rsidR="004146EA" w:rsidRDefault="004146EA">
      <w:pPr>
        <w:rPr>
          <w:rFonts w:ascii="Sansation" w:hAnsi="Sansation"/>
          <w:color w:val="FF0000"/>
        </w:rPr>
      </w:pPr>
    </w:p>
    <w:p w:rsidR="004146EA" w:rsidRDefault="004146EA" w:rsidP="004146EA">
      <w:pPr>
        <w:spacing w:after="0" w:line="240" w:lineRule="auto"/>
        <w:rPr>
          <w:rFonts w:ascii="Sansation" w:hAnsi="Sansation"/>
          <w:color w:val="FF0000"/>
        </w:rPr>
      </w:pPr>
      <w:r>
        <w:rPr>
          <w:rFonts w:ascii="Sansation" w:hAnsi="Sansation"/>
          <w:color w:val="FF0000"/>
        </w:rPr>
        <w:t>Bei Abnahme von größeren Mengen/Stückzahlen sind Staffelpreise realisierbar</w:t>
      </w:r>
    </w:p>
    <w:p w:rsidR="004146EA" w:rsidRDefault="001A0234" w:rsidP="004146EA">
      <w:pPr>
        <w:spacing w:after="0" w:line="240" w:lineRule="auto"/>
        <w:rPr>
          <w:rFonts w:ascii="Sansation" w:hAnsi="Sansation"/>
        </w:rPr>
      </w:pPr>
      <w:r>
        <w:rPr>
          <w:rFonts w:ascii="Sansation" w:hAnsi="Sansation"/>
        </w:rPr>
        <w:t xml:space="preserve">Dann </w:t>
      </w:r>
      <w:r w:rsidR="004146EA">
        <w:rPr>
          <w:rFonts w:ascii="Sansation" w:hAnsi="Sansation"/>
        </w:rPr>
        <w:t xml:space="preserve">erhalten </w:t>
      </w:r>
      <w:r>
        <w:rPr>
          <w:rFonts w:ascii="Sansation" w:hAnsi="Sansation"/>
        </w:rPr>
        <w:t xml:space="preserve">Sie </w:t>
      </w:r>
      <w:bookmarkStart w:id="0" w:name="_GoBack"/>
      <w:bookmarkEnd w:id="0"/>
      <w:r w:rsidR="004146EA">
        <w:rPr>
          <w:rFonts w:ascii="Sansation" w:hAnsi="Sansation"/>
        </w:rPr>
        <w:t>ein Angebot direkt vom Händler/Lieferanten</w:t>
      </w:r>
    </w:p>
    <w:p w:rsidR="004146EA" w:rsidRPr="004146EA" w:rsidRDefault="004146EA" w:rsidP="004146EA">
      <w:pPr>
        <w:spacing w:after="0" w:line="240" w:lineRule="auto"/>
        <w:rPr>
          <w:rFonts w:ascii="Sansation" w:hAnsi="Sansation"/>
        </w:rPr>
      </w:pPr>
    </w:p>
    <w:p w:rsidR="00EB5D9F" w:rsidRPr="004146EA" w:rsidRDefault="00EB5D9F">
      <w:pPr>
        <w:rPr>
          <w:rFonts w:ascii="Sansation" w:hAnsi="Sansation"/>
          <w:b/>
          <w:u w:val="single"/>
        </w:rPr>
      </w:pPr>
      <w:r w:rsidRPr="004146EA">
        <w:rPr>
          <w:rFonts w:ascii="Sansation" w:hAnsi="Sansation"/>
          <w:b/>
          <w:u w:val="single"/>
        </w:rPr>
        <w:t>Bitte senden Sie die ausgefüllte Bedarf</w:t>
      </w:r>
      <w:r w:rsidR="004146EA" w:rsidRPr="004146EA">
        <w:rPr>
          <w:rFonts w:ascii="Sansation" w:hAnsi="Sansation"/>
          <w:b/>
          <w:u w:val="single"/>
        </w:rPr>
        <w:t>s</w:t>
      </w:r>
      <w:r w:rsidRPr="004146EA">
        <w:rPr>
          <w:rFonts w:ascii="Sansation" w:hAnsi="Sansation"/>
          <w:b/>
          <w:u w:val="single"/>
        </w:rPr>
        <w:t>meldung an:</w:t>
      </w:r>
    </w:p>
    <w:p w:rsidR="00EB5D9F" w:rsidRDefault="00EB5D9F">
      <w:pPr>
        <w:rPr>
          <w:rFonts w:ascii="Sansation" w:hAnsi="Sansation"/>
        </w:rPr>
      </w:pPr>
      <w:r>
        <w:rPr>
          <w:rFonts w:ascii="Sansation" w:hAnsi="Sansation"/>
        </w:rPr>
        <w:t>Frau Beate Lippert</w:t>
      </w:r>
    </w:p>
    <w:p w:rsidR="004B15C5" w:rsidRDefault="001A0234">
      <w:pPr>
        <w:rPr>
          <w:rFonts w:ascii="Sansation" w:hAnsi="Sansation"/>
        </w:rPr>
      </w:pPr>
      <w:hyperlink r:id="rId8" w:history="1">
        <w:r w:rsidR="004B15C5" w:rsidRPr="00C702D3">
          <w:rPr>
            <w:rStyle w:val="Hyperlink"/>
            <w:rFonts w:ascii="Sansation" w:hAnsi="Sansation"/>
          </w:rPr>
          <w:t>beate.lippert@fischer-rauch.de</w:t>
        </w:r>
      </w:hyperlink>
    </w:p>
    <w:sectPr w:rsidR="004B15C5" w:rsidSect="00490C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ation">
    <w:altName w:val="Times New Roman"/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Open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05"/>
    <w:rsid w:val="001A0234"/>
    <w:rsid w:val="004146EA"/>
    <w:rsid w:val="00490C62"/>
    <w:rsid w:val="004B15C5"/>
    <w:rsid w:val="009A3805"/>
    <w:rsid w:val="00B1242D"/>
    <w:rsid w:val="00B20540"/>
    <w:rsid w:val="00D45C8A"/>
    <w:rsid w:val="00EB5D9F"/>
    <w:rsid w:val="00F0231D"/>
    <w:rsid w:val="00F7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6A084-A7DF-412E-BAFB-DCC65FAC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B15C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5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6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e.lippert@fischer-rauch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97b2da6e-2904-4e5d-bfd0-9be540e6d050</BSO999929>
</file>

<file path=customXml/itemProps1.xml><?xml version="1.0" encoding="utf-8"?>
<ds:datastoreItem xmlns:ds="http://schemas.openxmlformats.org/officeDocument/2006/customXml" ds:itemID="{F3724D31-54D0-4DF5-BD65-812B87466FC7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Lippert, Beate</dc:creator>
  <cp:keywords/>
  <dc:description/>
  <cp:lastModifiedBy>Guntram Fischer</cp:lastModifiedBy>
  <cp:revision>2</cp:revision>
  <cp:lastPrinted>2020-05-05T08:04:00Z</cp:lastPrinted>
  <dcterms:created xsi:type="dcterms:W3CDTF">2020-05-07T09:09:00Z</dcterms:created>
  <dcterms:modified xsi:type="dcterms:W3CDTF">2020-05-07T09:09:00Z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MANDANT_NR">
    <vt:lpwstr>12615</vt:lpwstr>
  </property>
  <property fmtid="{D5CDD505-2E9C-101B-9397-08002B2CF9AE}" pid="3" name="DATEV-DMS_MANDANT_BEZ">
    <vt:lpwstr>Fischer + Rauch GbR</vt:lpwstr>
  </property>
  <property fmtid="{D5CDD505-2E9C-101B-9397-08002B2CF9AE}" pid="4" name="DATEV-DMS_DOKU_NR">
    <vt:lpwstr>126998</vt:lpwstr>
  </property>
  <property fmtid="{D5CDD505-2E9C-101B-9397-08002B2CF9AE}" pid="5" name="DATEV-DMS_BETREFF">
    <vt:lpwstr>Bestellformular Mundschutz</vt:lpwstr>
  </property>
</Properties>
</file>